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86" w:rsidRDefault="00B73186" w:rsidP="00B73186">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中国共产党普通高等学校基层组织工作条例</w:t>
      </w:r>
    </w:p>
    <w:p w:rsidR="00B73186" w:rsidRDefault="00B73186" w:rsidP="00B73186">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（2009年11月5日中共中央政治局常委会会议审议批准 2010年8月13日中共中央发布 2021年2月26日中共中央政治局会议修订 2021年4月16日中共中央发布）</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总则</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高校党组织工作应当遵循以下原则：</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（一）坚持党管办学方向、党管干部、党管人才、党管意识形态，领导改革发展，把党的领导落实到高校办学治校全过程各方面，确保党的教育方针和党中央决策部署得到贯彻落实；</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（二）坚持全面从严治党，以党的政治建设为统领，把政治标准和政治要求贯穿党的思想建设、组织建设、作风建设、纪律建设以及制度建设、反腐败斗争始终；</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（三）坚持高校党的建设与人才培养、科学研究、社会服务、文化传承创新、国际交流合作等深度融合，为高校改革发展稳定、完成党和国家重大战略任务提供思想保证、政治保证、组织保证；</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（四）坚持把思想政治工作作为开展高校党的建设的重要抓手，把立德树人成效作为检验高校党的建设工作的根本标准；</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（五）坚持抓基层强基础，健全高校党的组织体系、制度体系和工作机制，全面增强高校基层党组织生机活力。</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组织设置</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高校党委由党员大会或者党员代表大会选举产生，每届任期5年。党委对党员大会或者党员代表大会负责并报告工作。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党员代表大会代表实行任期制。</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设立常委会的高校党委，一般设党委委员15至31人，常委会委员7至11人；不设常委会的，一般设委员7至11人。根据学校实际，经上级党组织批准，可以适当增减常委会委员或者不设常委会的委员职数。</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高校院（系）级单位根据工作需要和党员人数，经学校党委批准，设立党的基层委员会、总支部委员会、支部委员会。党的基层</w:t>
      </w:r>
      <w:r>
        <w:rPr>
          <w:rFonts w:ascii="微软雅黑" w:eastAsia="微软雅黑" w:hAnsi="微软雅黑" w:hint="eastAsia"/>
          <w:color w:val="333333"/>
          <w:sz w:val="27"/>
          <w:szCs w:val="27"/>
        </w:rPr>
        <w:lastRenderedPageBreak/>
        <w:t>委员会由党员大会或者党员代表大会选举产生，党的总支部委员会、支部委员会由党员大会选举产生。院（系）党组织每届任期一般为5年。</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主要职责</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高校党委承担管党治党、办学治校主体责任，把方向、管大局、作决策、抓班子、带队伍、保落实。主要职责是：</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（三）审议确定学校基本管理制度，讨论决定学校改革发展稳定以及教学、科研、行政管理中的重大事项。</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（四）讨论决定学校内部组织机构的设置及其负责人的人选。按照干部管理权限，负责干部的教育、培训、选拔、考核和监督。加强领导班子建设、干部队伍建设和人才队伍建设。</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（五）按照党要管党、全面从严治党要求，加强学校党组织建设。落实基层党建工作责任制，发挥学校基层党组织战斗堡垒作用和党员先锋模范作用。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（六）履行学校党风廉政建设主体责任，领导、支持内设纪检组织履行监督执纪问责职责，接受同级纪检组织和上级纪委监委及其派驻纪检监察机构的监督。</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（七）领导学校思想政治工作和德育工作，落实意识形态工作责任制，维护学校安全稳定，促进和谐校园建设。</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（八）领导学校群团组织、学术组织和教职工代表大会。</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（一）宣传和执行党的路线方针政策以及上级党组织的决议，并为其贯彻落实发挥保证监督作用。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（二）通过党政联席会议，讨论和决定本单位重要事项。召开党组织会议研究决定干部任用、党员队伍建设等党的建设工作。涉及办学方</w:t>
      </w:r>
      <w:r>
        <w:rPr>
          <w:rFonts w:ascii="微软雅黑" w:eastAsia="微软雅黑" w:hAnsi="微软雅黑" w:hint="eastAsia"/>
          <w:color w:val="333333"/>
          <w:sz w:val="27"/>
          <w:szCs w:val="27"/>
        </w:rPr>
        <w:lastRenderedPageBreak/>
        <w:t>向、教师队伍建设、师生员工切身利益等事项的，应当经党组织研究讨论后，再提交党政联席会议决定。</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（三）加强党组织自身建设，建立健全党支部书记工作例会等制度，具体指导党支部开展工作。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（四）领导本单位思想政治工作，加强师德师风建设，落实意识形态工作责任制。把好教师引进、课程建设、教材选用、学术活动等重要工作的政治关。</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（五）做好本单位党员、干部的教育管理工作，做好人才的教育引导和联系服务工作。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（六）领导本单位群团组织、学术组织和教职工代表大会。做好统一战线工作。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教职工党支部围绕本单位改革发展稳定等开展工作，落实立德树人根本任务，发挥教育管理监督党员和组织宣传凝聚服务师生员工的作用。主要职责是：</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（一）宣传和执行党的路线方针政策以及上级党组织的决议，团结师生员工，在完成教学科研管理任务中发挥党员先锋模范作用；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（二）参与本单位重大问题决策，支持本单位行政负责人开展工作，对教职工职称评定、岗位（职员等级）晋升、考核评价等进行政治把关；</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（三）做好党员教育、管理、监督和服务工作，定期召开组织生活会，开展批评和自我批评；</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（四）培养教育入党积极分子，做好发展党员工作；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（五）加强师德师风建设，有针对性地做好思想政治工作；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（六）密切联系群众，经常听取师生员工意见和诉求，维护他们的正当权利和利益。</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学生党支部应当加强思想政治引领，筑牢学生理想信念根基，引导学生刻苦学习、全面发展、健康成长。主要职责是：</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（一）宣传和执行党的路线方针政策以及上级党组织的决议。</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（二）加强对学生党员的教育、管理、监督和服务，定期召开组织生活会，开展批评和自我批评。发挥学生党员先锋模范作用，影响、带动广大学生明确学习目的，完成学习任务。</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（三）组织学生党员参与学生事务管理，维护学校稳定。支持、指导和帮助团支部、班委会以及学生社团根据学生特点开展工作，充分发挥保留团籍的学生党员的带动作用。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（四）培养教育学生中的入党积极分子，按照标准和程序发展学生党员。</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（五）根据学生特点，有针对性地做好思想政治教育工作。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党的纪律检查工作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实行向高校派驻纪检监察机构的，派驻纪检监察机构根据授权履行纪检、监察职责，代表上级纪委监委对高校党委进行监督。</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高校纪委设立专门工作机构，配备必要的工作人员。</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高校党委视具体情况在院（系）级单位党委设立纪委或者纪律检查委员。党的总支部委员会和支部委员会设纪律检查委员。</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高校纪委是高校党内监督专责机关，履行监督执纪问责职责。主要任务是：</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（一）维护党章和其他党内法规，检查党的路线方针政策和决议的执行情况，协助高校党委推进全面从严治党、加强党风建设和组织协调反腐败工作。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（二）经常对党员进行遵守纪律的教育，作出关于维护党纪的决定。</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（三）对党的组织和党员领导干部履行职责、行使权力进行监督，受理处置党员群众检举举报，开展谈话提醒、约谈函询。</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（四）检查和处理党的组织和党员违反党章和其他党内法规的比较重要或者复杂的案件，决定或者取消对这些案件中的党员的处分；进行问责或者提出责任追究的建议。</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（五）受理党员的控告和申诉，保障党员权利不受侵犯。</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高校纪委应当严格按照职责权限和工作程序处理违犯党纪的线索和案件，把处理特别重要或者复杂案件中的问题和处理结果，向同级党委和上级纪委报告。</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党员队伍建设</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尊重党员主体地位，发扬党内民主，保障党员权利，推进党务公开。高校党组织讨论决定重要事项前，应当充分听取党员的意见，党内重要情况及时向党员通报。</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高校党委应当设立党校。党校的主要任务是培训党员、干部和入党积极分子。</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干部和人才工作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选拔任用学校中层管理人员，由高校党委及其组织部门按照有关规定进行分析研判和动议、民主推荐、考察，充分听取有关方面意见，经高校党委（常委会）集体讨论决定，按照规定程序办理。</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高校院（系）级单位党组织在干部队伍建设中发挥主导作用，同本单位行政领导一起，做好本单位干部的教育、培训、选拔、考核和监督工作，以及学生辅导员、班主任的配备、管理工作。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对院（系）级单位行政领导班子的配备及其成员的选拔，本单位党组织可以向学校党委提出建议，并协助学校党委组织部门进行考察。</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高校党委应当建立健全优秀年轻干部发现培养选拔制度，制定并落实年轻干部队伍建设规划，大胆选拔使用经过实践考验的优秀年轻干部。统筹做好女干部、少数民族干部和党外干部的培养选拔工作。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高校党委应当坚持党管人才原则，贯彻人才强国战略，实施更加积极、更加开放、更加有效的人才政策，健全人才培养、引进、</w:t>
      </w:r>
      <w:r>
        <w:rPr>
          <w:rFonts w:ascii="微软雅黑" w:eastAsia="微软雅黑" w:hAnsi="微软雅黑" w:hint="eastAsia"/>
          <w:color w:val="333333"/>
          <w:sz w:val="27"/>
          <w:szCs w:val="27"/>
        </w:rPr>
        <w:lastRenderedPageBreak/>
        <w:t>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思想政治工作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高校党委应当牢牢掌握党对学校意识形态工作的领导权，统一领导学校思想政治工作。发挥行政系统、群团组织、学术组织和广大教职工的作用，共同做好思想政治工作。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 对群团组织的领导</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高校党委应当研究工会、共青团、妇女组织等群团组织和学生会（研究生会）、学术组织工作中的重大问题，加强学生社团管理，支持他们依照法律和各自章程开展工作。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高校党委领导教职工代表大会，支持教职工代表大会正确行使职权，在参与学校民主管理和民主监督、维护教职工合法权益等方面发挥积极作用。</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 领导和保障</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各级党委及其有关部门、有关国家机关党组（党委）应当把高校基层党组织建设作为党建工作的重要内容，摆在突出位置，</w:t>
      </w:r>
      <w:r>
        <w:rPr>
          <w:rFonts w:ascii="微软雅黑" w:eastAsia="微软雅黑" w:hAnsi="微软雅黑" w:hint="eastAsia"/>
          <w:color w:val="333333"/>
          <w:sz w:val="27"/>
          <w:szCs w:val="27"/>
        </w:rPr>
        <w:lastRenderedPageBreak/>
        <w:t>纳入整体部署，坚持属地管理原则，坚持管班子管业务与管党建管思想政治工作相结合，形成党委统一领导，教育工作领导小组牵头协调，纪检机关和组织、宣传、统战、教育工作等部门密切协作、齐抓共管的工作格局。</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高校党委根据工作需要，本着精干高效和有利于加强党建工作的原则，设立办公室、组织部、宣传部、统战部和教师工作、学生工作、保卫工作部门等机构。</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w:t>
      </w:r>
      <w:r>
        <w:rPr>
          <w:rFonts w:ascii="微软雅黑" w:eastAsia="微软雅黑" w:hAnsi="微软雅黑" w:hint="eastAsia"/>
          <w:color w:val="333333"/>
          <w:sz w:val="27"/>
          <w:szCs w:val="27"/>
        </w:rPr>
        <w:lastRenderedPageBreak/>
        <w:t>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第十章 附则</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本条例适用于国家举办的普通高等学校。</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军队系统院校党组织的工作，按照中共中央、中央军事委员会有关规定执行。</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本条例由中央组织部负责解释。</w:t>
      </w:r>
    </w:p>
    <w:p w:rsidR="00B73186" w:rsidRDefault="00B73186" w:rsidP="00B7318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本条例自发布之日起施行。</w:t>
      </w:r>
    </w:p>
    <w:p w:rsidR="00205FAF" w:rsidRPr="00B73186" w:rsidRDefault="00205FAF"/>
    <w:sectPr w:rsidR="00205FAF" w:rsidRPr="00B73186"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3186"/>
    <w:rsid w:val="000543CB"/>
    <w:rsid w:val="00205FAF"/>
    <w:rsid w:val="005A53AF"/>
    <w:rsid w:val="009C2CE7"/>
    <w:rsid w:val="00A91E64"/>
    <w:rsid w:val="00B73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186"/>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B73186"/>
    <w:rPr>
      <w:b/>
      <w:bCs/>
    </w:rPr>
  </w:style>
</w:styles>
</file>

<file path=word/webSettings.xml><?xml version="1.0" encoding="utf-8"?>
<w:webSettings xmlns:r="http://schemas.openxmlformats.org/officeDocument/2006/relationships" xmlns:w="http://schemas.openxmlformats.org/wordprocessingml/2006/main">
  <w:divs>
    <w:div w:id="19456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1156</Words>
  <Characters>6593</Characters>
  <Application>Microsoft Office Word</Application>
  <DocSecurity>0</DocSecurity>
  <Lines>54</Lines>
  <Paragraphs>15</Paragraphs>
  <ScaleCrop>false</ScaleCrop>
  <Company>微软中国</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2021-11-03T02:49:00Z</dcterms:created>
  <dcterms:modified xsi:type="dcterms:W3CDTF">2021-11-03T02:49:00Z</dcterms:modified>
</cp:coreProperties>
</file>